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4B9" w:rsidRDefault="00377358" w:rsidP="008A54FC">
      <w:pPr>
        <w:rPr>
          <w:b/>
          <w:color w:val="FFFFFF"/>
          <w:szCs w:val="20"/>
        </w:rPr>
      </w:pPr>
      <w:r>
        <w:rPr>
          <w:noProof/>
          <w:lang w:val="de-DE" w:eastAsia="de-DE"/>
        </w:rPr>
        <w:pict>
          <v:shapetype id="_x0000_t202" coordsize="21600,21600" o:spt="202" path="m,l,21600r21600,l21600,xe">
            <v:stroke joinstyle="miter"/>
            <v:path gradientshapeok="t" o:connecttype="rect"/>
          </v:shapetype>
          <v:shape id="Text Box 2" o:spid="_x0000_s1026" type="#_x0000_t202" style="position:absolute;margin-left:328.85pt;margin-top:-40.25pt;width:178pt;height:49.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" stroked="f">
            <v:textbox>
              <w:txbxContent>
                <w:p w:rsidR="00F544B9" w:rsidRDefault="007B5424" w:rsidP="00FD3310">
                  <w:pPr>
                    <w:rPr>
                      <w:b/>
                      <w:sz w:val="24"/>
                    </w:rPr>
                  </w:pPr>
                  <w:r>
                    <w:rPr>
                      <w:b/>
                      <w:sz w:val="24"/>
                    </w:rPr>
                    <w:t>CPG15(13)003</w:t>
                  </w:r>
                  <w:bookmarkStart w:id="0" w:name="_GoBack"/>
                  <w:bookmarkEnd w:id="0"/>
                  <w:r w:rsidR="00F544B9">
                    <w:rPr>
                      <w:b/>
                      <w:sz w:val="24"/>
                    </w:rPr>
                    <w:t xml:space="preserve"> Annex 9</w:t>
                  </w:r>
                </w:p>
                <w:p w:rsidR="00F544B9" w:rsidRPr="00AE1090" w:rsidRDefault="00F544B9" w:rsidP="00FD3310">
                  <w:pPr>
                    <w:rPr>
                      <w:b/>
                      <w:sz w:val="24"/>
                    </w:rPr>
                  </w:pPr>
                  <w:r>
                    <w:rPr>
                      <w:b/>
                      <w:sz w:val="24"/>
                    </w:rPr>
                    <w:t>Source:</w:t>
                  </w:r>
                  <w:r>
                    <w:rPr>
                      <w:b/>
                      <w:sz w:val="24"/>
                    </w:rPr>
                    <w:br/>
                  </w:r>
                  <w:r w:rsidRPr="00AE1090">
                    <w:rPr>
                      <w:b/>
                      <w:sz w:val="24"/>
                    </w:rPr>
                    <w:t>CPGPTA(</w:t>
                  </w:r>
                  <w:smartTag w:uri="urn:schemas-microsoft-com:office:smarttags" w:element="PersonName">
                    <w:r w:rsidRPr="00AE1090">
                      <w:rPr>
                        <w:b/>
                        <w:sz w:val="24"/>
                      </w:rPr>
                      <w:t>2</w:t>
                    </w:r>
                  </w:smartTag>
                  <w:r w:rsidRPr="00AE1090">
                    <w:rPr>
                      <w:b/>
                      <w:sz w:val="24"/>
                    </w:rPr>
                    <w:t>01</w:t>
                  </w:r>
                  <w:smartTag w:uri="urn:schemas-microsoft-com:office:smarttags" w:element="PersonName">
                    <w:r w:rsidRPr="00AE1090">
                      <w:rPr>
                        <w:b/>
                        <w:sz w:val="24"/>
                      </w:rPr>
                      <w:t>2</w:t>
                    </w:r>
                  </w:smartTag>
                  <w:r w:rsidRPr="00AE1090">
                    <w:rPr>
                      <w:b/>
                      <w:sz w:val="24"/>
                    </w:rPr>
                    <w:t>)0</w:t>
                  </w:r>
                  <w:smartTag w:uri="urn:schemas-microsoft-com:office:smarttags" w:element="PersonName">
                    <w:r w:rsidRPr="00AE1090">
                      <w:rPr>
                        <w:b/>
                        <w:sz w:val="24"/>
                      </w:rPr>
                      <w:t>2</w:t>
                    </w:r>
                  </w:smartTag>
                  <w:r w:rsidRPr="00AE1090">
                    <w:rPr>
                      <w:b/>
                      <w:sz w:val="24"/>
                    </w:rPr>
                    <w:t>4 Annex 16</w:t>
                  </w:r>
                </w:p>
              </w:txbxContent>
            </v:textbox>
          </v:shape>
        </w:pict>
      </w:r>
      <w:r>
        <w:rPr>
          <w:noProof/>
          <w:lang w:val="de-DE" w:eastAsia="de-DE"/>
        </w:rPr>
        <w:pict>
          <v:shape id="_x0000_s1027" type="#_x0000_t202" style="position:absolute;margin-left:-5.8pt;margin-top:-30.05pt;width:315.15pt;height:42.1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" stroked="f">
            <v:textbox>
              <w:txbxContent>
                <w:p w:rsidR="00F544B9" w:rsidRPr="007232FA" w:rsidRDefault="00F544B9" w:rsidP="00FD3310">
                  <w:pPr>
                    <w:rPr>
                      <w:i/>
                    </w:rPr>
                  </w:pPr>
                  <w:r w:rsidRPr="007232FA">
                    <w:rPr>
                      <w:i/>
                    </w:rPr>
                    <w:t xml:space="preserve">Editors´ Note: The following pages are </w:t>
                  </w:r>
                  <w:r>
                    <w:rPr>
                      <w:i/>
                    </w:rPr>
                    <w:t>intended to be compiled in one CEPT Brief on AI 9</w:t>
                  </w:r>
                </w:p>
              </w:txbxContent>
            </v:textbox>
          </v:shape>
        </w:pict>
      </w:r>
    </w:p>
    <w:p w:rsidR="00F544B9" w:rsidRDefault="00F544B9" w:rsidP="00F11977">
      <w:pPr>
        <w:pStyle w:val="Heading1"/>
        <w:numPr>
          <w:ilvl w:val="0"/>
          <w:numId w:val="23"/>
        </w:numPr>
      </w:pPr>
      <w:r>
        <w:t>ISSUE of Sub-item 9.1.8 – Resolution 757</w:t>
      </w:r>
    </w:p>
    <w:p w:rsidR="00F544B9" w:rsidRDefault="00F544B9" w:rsidP="003A4B46">
      <w:pPr>
        <w:pStyle w:val="ECCParagraph"/>
        <w:rPr>
          <w:lang w:val="en-US"/>
        </w:rPr>
      </w:pPr>
      <w:r w:rsidRPr="00FD3310">
        <w:rPr>
          <w:b/>
          <w:lang w:val="en-US"/>
        </w:rPr>
        <w:t>Resolution 757 (WRC-1</w:t>
      </w:r>
      <w:smartTag w:uri="urn:schemas-microsoft-com:office:smarttags" w:element="PersonName">
        <w:r w:rsidRPr="00FD3310">
          <w:rPr>
            <w:b/>
            <w:lang w:val="en-US"/>
          </w:rPr>
          <w:t>2</w:t>
        </w:r>
      </w:smartTag>
      <w:r w:rsidRPr="00FD3310">
        <w:rPr>
          <w:b/>
          <w:lang w:val="en-US"/>
        </w:rPr>
        <w:t>)</w:t>
      </w:r>
      <w:r w:rsidRPr="00512D43">
        <w:rPr>
          <w:lang w:val="en-US"/>
        </w:rPr>
        <w:t xml:space="preserve"> – Regulatory aspects on nano- and pico satellites</w:t>
      </w:r>
      <w:r>
        <w:rPr>
          <w:lang w:val="en-US"/>
        </w:rPr>
        <w:t xml:space="preserve"> – </w:t>
      </w:r>
      <w:r w:rsidRPr="00512D43">
        <w:rPr>
          <w:i/>
        </w:rPr>
        <w:t>invites ITU-R</w:t>
      </w:r>
      <w:r>
        <w:t xml:space="preserve"> “to examine the procedures for notifying space networks and consider possible modifications to enable the deployment and operation of nano- and picosatellites, taking into account the short development time, short mission time and unique orbital characteristics” and </w:t>
      </w:r>
      <w:r w:rsidRPr="007B1A9D">
        <w:rPr>
          <w:i/>
        </w:rPr>
        <w:t>instructs the Director of the Radiocommunication Bureau</w:t>
      </w:r>
      <w:r>
        <w:t xml:space="preserve"> “to report to WRC 15 on the results of these studies”.</w:t>
      </w:r>
    </w:p>
    <w:p w:rsidR="00F544B9" w:rsidRDefault="00F544B9" w:rsidP="00F11977">
      <w:pPr>
        <w:pStyle w:val="Heading1"/>
      </w:pPr>
      <w:bookmarkStart w:id="1" w:name="_Preliminary_CEPT_position"/>
      <w:bookmarkEnd w:id="1"/>
      <w:r w:rsidRPr="00B35593">
        <w:t>Preliminary CEPT position</w:t>
      </w:r>
      <w:r>
        <w:t xml:space="preserve"> on issue 9.1.8</w:t>
      </w:r>
    </w:p>
    <w:p w:rsidR="00F544B9" w:rsidRDefault="00F544B9" w:rsidP="003A4B46">
      <w:pPr>
        <w:pStyle w:val="ECCParagraph"/>
      </w:pPr>
      <w:r w:rsidRPr="007B47FF">
        <w:rPr>
          <w:lang w:val="en-US"/>
        </w:rPr>
        <w:t>CEPT supports the ITU-R studies on the issue</w:t>
      </w:r>
      <w:r>
        <w:rPr>
          <w:lang w:val="en-US"/>
        </w:rPr>
        <w:t>.</w:t>
      </w:r>
    </w:p>
    <w:p w:rsidR="00F544B9" w:rsidRPr="000A5B0D" w:rsidRDefault="00F544B9" w:rsidP="003A4B46">
      <w:pPr>
        <w:pStyle w:val="ECCParagraph"/>
        <w:rPr>
          <w:lang w:val="en-US"/>
        </w:rPr>
      </w:pPr>
    </w:p>
    <w:p w:rsidR="00F544B9" w:rsidRDefault="00F544B9" w:rsidP="00F11977">
      <w:pPr>
        <w:pStyle w:val="Heading1"/>
      </w:pPr>
      <w:r w:rsidRPr="005F007F">
        <w:t xml:space="preserve">Background </w:t>
      </w:r>
    </w:p>
    <w:p w:rsidR="00F544B9" w:rsidRPr="00107A73" w:rsidRDefault="00F544B9" w:rsidP="003A4B46">
      <w:r>
        <w:rPr>
          <w:lang w:val="en-GB"/>
        </w:rPr>
        <w:t>Following proposals from 1</w:t>
      </w:r>
      <w:smartTag w:uri="urn:schemas-microsoft-com:office:smarttags" w:element="PersonName">
        <w:r>
          <w:rPr>
            <w:lang w:val="en-GB"/>
          </w:rPr>
          <w:t>2</w:t>
        </w:r>
      </w:smartTag>
      <w:r>
        <w:rPr>
          <w:lang w:val="en-GB"/>
        </w:rPr>
        <w:t xml:space="preserve"> CEPT members, </w:t>
      </w:r>
      <w:r>
        <w:t>WRC-1</w:t>
      </w:r>
      <w:smartTag w:uri="urn:schemas-microsoft-com:office:smarttags" w:element="PersonName">
        <w:r>
          <w:t>2</w:t>
        </w:r>
      </w:smartTag>
      <w:r>
        <w:t xml:space="preserve"> decided to put on the WRC-18 preliminary agenda the issue of nano- and picosatellites: “</w:t>
      </w:r>
      <w:smartTag w:uri="urn:schemas-microsoft-com:office:smarttags" w:element="PersonName">
        <w:r w:rsidRPr="008E51F3">
          <w:t>2</w:t>
        </w:r>
      </w:smartTag>
      <w:r w:rsidRPr="008E51F3">
        <w:t>.</w:t>
      </w:r>
      <w:smartTag w:uri="urn:schemas-microsoft-com:office:smarttags" w:element="PersonName">
        <w:r w:rsidRPr="008E51F3">
          <w:t>2</w:t>
        </w:r>
      </w:smartTag>
      <w:r>
        <w:t xml:space="preserve"> </w:t>
      </w:r>
      <w:r>
        <w:rPr>
          <w:lang w:eastAsia="en-GB"/>
        </w:rPr>
        <w:t>the appropriate</w:t>
      </w:r>
      <w:r w:rsidRPr="005408FC">
        <w:rPr>
          <w:lang w:eastAsia="en-GB"/>
        </w:rPr>
        <w:t xml:space="preserve"> regulatory procedures</w:t>
      </w:r>
      <w:r>
        <w:rPr>
          <w:lang w:eastAsia="en-GB"/>
        </w:rPr>
        <w:t xml:space="preserve"> for notifying satellite networks needed to facilitate </w:t>
      </w:r>
      <w:r w:rsidRPr="005408FC">
        <w:rPr>
          <w:lang w:eastAsia="en-GB"/>
        </w:rPr>
        <w:t xml:space="preserve">the deployment </w:t>
      </w:r>
      <w:r>
        <w:rPr>
          <w:lang w:eastAsia="en-GB"/>
        </w:rPr>
        <w:t xml:space="preserve">and </w:t>
      </w:r>
      <w:r w:rsidRPr="005408FC">
        <w:rPr>
          <w:lang w:eastAsia="en-GB"/>
        </w:rPr>
        <w:t>operation of nano- and picosatellites</w:t>
      </w:r>
      <w:r>
        <w:rPr>
          <w:lang w:eastAsia="en-GB"/>
        </w:rPr>
        <w:t>,</w:t>
      </w:r>
      <w:r w:rsidRPr="005408FC">
        <w:rPr>
          <w:lang w:eastAsia="en-GB"/>
        </w:rPr>
        <w:t xml:space="preserve"> in accordance with Resolution </w:t>
      </w:r>
      <w:r>
        <w:rPr>
          <w:b/>
          <w:bCs/>
          <w:lang w:eastAsia="en-GB"/>
        </w:rPr>
        <w:t>757</w:t>
      </w:r>
      <w:r w:rsidRPr="005408FC">
        <w:rPr>
          <w:b/>
          <w:bCs/>
          <w:lang w:eastAsia="en-GB"/>
        </w:rPr>
        <w:t xml:space="preserve"> (WRC</w:t>
      </w:r>
      <w:r w:rsidRPr="005408FC">
        <w:rPr>
          <w:b/>
          <w:bCs/>
          <w:lang w:eastAsia="en-GB"/>
        </w:rPr>
        <w:noBreakHyphen/>
        <w:t>1</w:t>
      </w:r>
      <w:smartTag w:uri="urn:schemas-microsoft-com:office:smarttags" w:element="PersonName">
        <w:r w:rsidRPr="005408FC">
          <w:rPr>
            <w:b/>
            <w:bCs/>
            <w:lang w:eastAsia="en-GB"/>
          </w:rPr>
          <w:t>2</w:t>
        </w:r>
      </w:smartTag>
      <w:r w:rsidRPr="005408FC">
        <w:rPr>
          <w:b/>
          <w:bCs/>
          <w:lang w:eastAsia="en-GB"/>
        </w:rPr>
        <w:t>)</w:t>
      </w:r>
      <w:r w:rsidRPr="008E51F3">
        <w:t>;</w:t>
      </w:r>
      <w:r>
        <w:t>”. Resolution 757 (WRC-1</w:t>
      </w:r>
      <w:smartTag w:uri="urn:schemas-microsoft-com:office:smarttags" w:element="PersonName">
        <w:r>
          <w:t>2</w:t>
        </w:r>
      </w:smartTag>
      <w:r>
        <w:t>) invites ITU-R to undertake the relevant studies and furthermore instructs the Director of the Radiocommunication Bureau to report to WRC-15 on the results of these studies.</w:t>
      </w:r>
    </w:p>
    <w:p w:rsidR="00F544B9" w:rsidRDefault="00F544B9" w:rsidP="00F11977">
      <w:pPr>
        <w:pStyle w:val="Heading1"/>
      </w:pPr>
      <w:r w:rsidRPr="005F007F">
        <w:t>List of relevant documents</w:t>
      </w:r>
    </w:p>
    <w:p w:rsidR="00F544B9" w:rsidRPr="00FD3310" w:rsidRDefault="00F544B9" w:rsidP="003A4B46">
      <w:pPr>
        <w:pStyle w:val="ECCParagraph"/>
        <w:rPr>
          <w:lang w:val="fr-FR"/>
        </w:rPr>
      </w:pPr>
      <w:r w:rsidRPr="00FD3310">
        <w:rPr>
          <w:lang w:val="fr-FR"/>
        </w:rPr>
        <w:t>ITU-Documentation (Recommendations, Reports, other)</w:t>
      </w:r>
    </w:p>
    <w:p w:rsidR="00F544B9" w:rsidRPr="00FD3310" w:rsidRDefault="00F544B9" w:rsidP="003A4B46">
      <w:pPr>
        <w:pStyle w:val="ECCParagraph"/>
        <w:rPr>
          <w:lang w:val="fr-FR"/>
        </w:rPr>
      </w:pPr>
    </w:p>
    <w:p w:rsidR="00F544B9" w:rsidRPr="009744B4" w:rsidRDefault="00F544B9" w:rsidP="003A4B46">
      <w:pPr>
        <w:pStyle w:val="ECCParagraph"/>
        <w:rPr>
          <w:lang w:val="fr-FR"/>
        </w:rPr>
      </w:pPr>
      <w:r w:rsidRPr="007B1A9D">
        <w:rPr>
          <w:lang w:val="en-US"/>
        </w:rPr>
        <w:t>CEPT and/or ECC Documentation (Decisions, Reco</w:t>
      </w:r>
      <w:r w:rsidRPr="009744B4">
        <w:rPr>
          <w:lang w:val="fr-FR"/>
        </w:rPr>
        <w:t>mmendations, Reports)</w:t>
      </w:r>
    </w:p>
    <w:p w:rsidR="00F544B9" w:rsidRDefault="00F544B9" w:rsidP="003A4B46">
      <w:pPr>
        <w:pStyle w:val="ECCParagraph"/>
        <w:rPr>
          <w:lang w:val="fr-FR"/>
        </w:rPr>
      </w:pPr>
    </w:p>
    <w:p w:rsidR="00F544B9" w:rsidRPr="009744B4" w:rsidRDefault="00F544B9" w:rsidP="003A4B46">
      <w:pPr>
        <w:pStyle w:val="ECCParagraph"/>
        <w:rPr>
          <w:lang w:val="fr-FR"/>
        </w:rPr>
      </w:pPr>
      <w:r w:rsidRPr="009744B4">
        <w:rPr>
          <w:lang w:val="fr-FR"/>
        </w:rPr>
        <w:t>EU Documentation (Directives, Decisions, Recommendations, other), if applicable</w:t>
      </w:r>
    </w:p>
    <w:p w:rsidR="00F544B9" w:rsidRDefault="00F544B9" w:rsidP="00F11977">
      <w:pPr>
        <w:pStyle w:val="Heading1"/>
      </w:pPr>
      <w:r w:rsidRPr="005F007F">
        <w:t>Actions to be taken</w:t>
      </w:r>
    </w:p>
    <w:p w:rsidR="00F544B9" w:rsidRDefault="00F544B9" w:rsidP="007B47FF">
      <w:pPr>
        <w:pStyle w:val="ECCParagraph"/>
        <w:numPr>
          <w:ilvl w:val="0"/>
          <w:numId w:val="26"/>
        </w:numPr>
      </w:pPr>
      <w:r>
        <w:t>Study the characteristics of nano and pico satellites based on relevant information on technical and operational parameters</w:t>
      </w:r>
    </w:p>
    <w:p w:rsidR="00F544B9" w:rsidRDefault="00F544B9" w:rsidP="007B47FF">
      <w:pPr>
        <w:pStyle w:val="ECCParagraph"/>
        <w:numPr>
          <w:ilvl w:val="0"/>
          <w:numId w:val="26"/>
        </w:numPr>
      </w:pPr>
      <w:r>
        <w:t>Identify the need to define nano and pico satellites</w:t>
      </w:r>
    </w:p>
    <w:p w:rsidR="00F544B9" w:rsidRDefault="00F544B9" w:rsidP="00F11977">
      <w:pPr>
        <w:pStyle w:val="Heading1"/>
      </w:pPr>
      <w:r w:rsidRPr="002F7B8D">
        <w:t>Relevant information from outside CEPT (examples of these are below)</w:t>
      </w:r>
    </w:p>
    <w:p w:rsidR="00F544B9" w:rsidRDefault="00F544B9" w:rsidP="003A4B46">
      <w:pPr>
        <w:pStyle w:val="Heading2"/>
      </w:pPr>
      <w:r w:rsidRPr="009744B4">
        <w:t>European Union (</w:t>
      </w:r>
      <w:r w:rsidRPr="009744B4">
        <w:rPr>
          <w:caps w:val="0"/>
        </w:rPr>
        <w:t>date of proposal</w:t>
      </w:r>
      <w:r w:rsidRPr="009744B4">
        <w:t>)</w:t>
      </w:r>
    </w:p>
    <w:p w:rsidR="00F544B9" w:rsidRPr="0017055A" w:rsidRDefault="00F544B9" w:rsidP="003A4B46">
      <w:pPr>
        <w:pStyle w:val="ECCParagraph"/>
        <w:rPr>
          <w:lang w:val="en-US"/>
        </w:rPr>
      </w:pPr>
    </w:p>
    <w:p w:rsidR="00F544B9" w:rsidRDefault="00F544B9" w:rsidP="003A4B46">
      <w:pPr>
        <w:pStyle w:val="Heading2"/>
      </w:pPr>
      <w:r w:rsidRPr="002F7B8D">
        <w:lastRenderedPageBreak/>
        <w:t>Regional telecommunication organisations</w:t>
      </w:r>
      <w:r>
        <w:t xml:space="preserve">: </w:t>
      </w:r>
    </w:p>
    <w:p w:rsidR="00F544B9"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APT (date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ATU (date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Arab Group (date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CITEL</w:t>
      </w:r>
      <w:r>
        <w:rPr>
          <w:lang w:val="en-US"/>
        </w:rPr>
        <w:t xml:space="preserve"> </w:t>
      </w:r>
      <w:r w:rsidRPr="002F7B8D">
        <w:rPr>
          <w:lang w:val="en-US"/>
        </w:rPr>
        <w:t>(date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RCC (date of proposal)</w:t>
      </w:r>
    </w:p>
    <w:p w:rsidR="00F544B9" w:rsidRPr="009744B4" w:rsidRDefault="00F544B9" w:rsidP="003A4B46">
      <w:pPr>
        <w:pStyle w:val="ECCParagraph"/>
        <w:rPr>
          <w:lang w:val="en-US"/>
        </w:rPr>
      </w:pPr>
    </w:p>
    <w:p w:rsidR="00F544B9" w:rsidRPr="002F7B8D" w:rsidRDefault="00F544B9" w:rsidP="003A4B46">
      <w:pPr>
        <w:pStyle w:val="Heading2"/>
      </w:pPr>
      <w:r w:rsidRPr="002F7B8D">
        <w:t>International organisations</w:t>
      </w:r>
    </w:p>
    <w:p w:rsidR="00F544B9"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IATA (date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ICAO</w:t>
      </w:r>
      <w:r>
        <w:rPr>
          <w:lang w:val="en-US"/>
        </w:rPr>
        <w:t xml:space="preserve"> </w:t>
      </w:r>
      <w:r w:rsidRPr="006E671C">
        <w:rPr>
          <w:lang w:val="en-US"/>
        </w:rPr>
        <w:t>(date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IMO</w:t>
      </w:r>
      <w:r>
        <w:rPr>
          <w:lang w:val="en-US"/>
        </w:rPr>
        <w:t xml:space="preserve"> </w:t>
      </w:r>
      <w:r w:rsidRPr="002F7B8D">
        <w:rPr>
          <w:lang w:val="en-US"/>
        </w:rPr>
        <w:t>(date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NATO</w:t>
      </w:r>
      <w:r>
        <w:rPr>
          <w:lang w:val="en-US"/>
        </w:rPr>
        <w:t xml:space="preserve"> </w:t>
      </w:r>
      <w:r w:rsidRPr="002F7B8D">
        <w:rPr>
          <w:lang w:val="en-US"/>
        </w:rPr>
        <w:t>(date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SFCG (date of proposal)</w:t>
      </w:r>
    </w:p>
    <w:p w:rsidR="00F544B9" w:rsidRPr="002F7B8D" w:rsidRDefault="00F544B9" w:rsidP="003A4B46">
      <w:pPr>
        <w:pStyle w:val="ECCParagraph"/>
        <w:rPr>
          <w:lang w:val="en-US"/>
        </w:rPr>
      </w:pPr>
    </w:p>
    <w:p w:rsidR="00F544B9" w:rsidRPr="002F7B8D" w:rsidRDefault="00F544B9" w:rsidP="003A4B46">
      <w:pPr>
        <w:pStyle w:val="ECCParagraph"/>
        <w:rPr>
          <w:lang w:val="en-US"/>
        </w:rPr>
      </w:pPr>
      <w:r w:rsidRPr="002F7B8D">
        <w:rPr>
          <w:lang w:val="en-US"/>
        </w:rPr>
        <w:t>WMO and EUMETNET (date of proposal)</w:t>
      </w:r>
    </w:p>
    <w:p w:rsidR="00F544B9" w:rsidRPr="009744B4" w:rsidRDefault="00F544B9" w:rsidP="003A4B46">
      <w:pPr>
        <w:pStyle w:val="ECCParagraph"/>
        <w:rPr>
          <w:lang w:val="en-US"/>
        </w:rPr>
      </w:pPr>
    </w:p>
    <w:p w:rsidR="00F544B9" w:rsidRPr="002F7B8D" w:rsidRDefault="00F544B9" w:rsidP="003A4B46">
      <w:pPr>
        <w:pStyle w:val="Heading2"/>
      </w:pPr>
      <w:r w:rsidRPr="002F7B8D">
        <w:t>Regional organisations</w:t>
      </w:r>
    </w:p>
    <w:p w:rsidR="00F544B9" w:rsidRDefault="00F544B9" w:rsidP="003A4B46">
      <w:pPr>
        <w:pStyle w:val="ECCParagraph"/>
        <w:rPr>
          <w:lang w:val="en-US"/>
        </w:rPr>
      </w:pPr>
    </w:p>
    <w:p w:rsidR="00F544B9" w:rsidRDefault="00F544B9" w:rsidP="003A4B46">
      <w:pPr>
        <w:pStyle w:val="ECCParagraph"/>
        <w:rPr>
          <w:lang w:val="en-US"/>
        </w:rPr>
      </w:pPr>
      <w:r w:rsidRPr="002F7B8D">
        <w:rPr>
          <w:lang w:val="en-US"/>
        </w:rPr>
        <w:t>ESA</w:t>
      </w:r>
      <w:r>
        <w:rPr>
          <w:lang w:val="en-US"/>
        </w:rPr>
        <w:t xml:space="preserve"> </w:t>
      </w:r>
      <w:r w:rsidRPr="002F7B8D">
        <w:rPr>
          <w:lang w:val="en-US"/>
        </w:rPr>
        <w:t>(date of proposal)</w:t>
      </w:r>
    </w:p>
    <w:p w:rsidR="00F544B9" w:rsidRPr="002F7B8D" w:rsidRDefault="00F544B9" w:rsidP="003A4B46">
      <w:pPr>
        <w:pStyle w:val="ECCParagraph"/>
        <w:rPr>
          <w:lang w:val="en-US"/>
        </w:rPr>
      </w:pPr>
    </w:p>
    <w:p w:rsidR="00F544B9" w:rsidRDefault="00F544B9" w:rsidP="003A4B46">
      <w:pPr>
        <w:pStyle w:val="ECCParagraph"/>
        <w:rPr>
          <w:lang w:val="en-US"/>
        </w:rPr>
      </w:pPr>
      <w:r w:rsidRPr="002F7B8D">
        <w:rPr>
          <w:lang w:val="en-US"/>
        </w:rPr>
        <w:t>EUMETNET (date of proposal)</w:t>
      </w:r>
    </w:p>
    <w:p w:rsidR="00F544B9" w:rsidRPr="002F7B8D" w:rsidRDefault="00F544B9" w:rsidP="003A4B46">
      <w:pPr>
        <w:pStyle w:val="ECCParagraph"/>
        <w:rPr>
          <w:lang w:val="en-US"/>
        </w:rPr>
      </w:pPr>
    </w:p>
    <w:p w:rsidR="00F544B9" w:rsidRDefault="00F544B9" w:rsidP="003A4B46">
      <w:pPr>
        <w:pStyle w:val="ECCParagraph"/>
        <w:jc w:val="left"/>
        <w:rPr>
          <w:lang w:val="en-US"/>
        </w:rPr>
      </w:pPr>
      <w:r w:rsidRPr="002F7B8D">
        <w:rPr>
          <w:lang w:val="en-US"/>
        </w:rPr>
        <w:t>Eurocontrol</w:t>
      </w:r>
      <w:r>
        <w:rPr>
          <w:lang w:val="en-US"/>
        </w:rPr>
        <w:t xml:space="preserve"> </w:t>
      </w:r>
      <w:r w:rsidRPr="002F7B8D">
        <w:rPr>
          <w:lang w:val="en-US"/>
        </w:rPr>
        <w:t>(date of proposal)</w:t>
      </w:r>
    </w:p>
    <w:p w:rsidR="00F544B9" w:rsidRDefault="00F544B9" w:rsidP="003A4B46">
      <w:pPr>
        <w:pStyle w:val="ECCParagraph"/>
        <w:jc w:val="left"/>
        <w:rPr>
          <w:lang w:val="en-US"/>
        </w:rPr>
      </w:pPr>
    </w:p>
    <w:p w:rsidR="00F544B9" w:rsidRDefault="00F544B9" w:rsidP="003A4B46">
      <w:pPr>
        <w:pStyle w:val="ECCParagraph"/>
        <w:jc w:val="left"/>
        <w:sectPr w:rsidR="00F544B9" w:rsidSect="008A54FC">
          <w:headerReference w:type="even" r:id="rId8"/>
          <w:headerReference w:type="default" r:id="rId9"/>
          <w:pgSz w:w="11907" w:h="16840" w:code="9"/>
          <w:pgMar w:top="1440" w:right="1134" w:bottom="1440" w:left="1134" w:header="709" w:footer="709" w:gutter="0"/>
          <w:cols w:space="708"/>
          <w:docGrid w:linePitch="360"/>
        </w:sectPr>
      </w:pPr>
    </w:p>
    <w:p w:rsidR="00F544B9" w:rsidRDefault="00F544B9" w:rsidP="00F11977">
      <w:pPr>
        <w:pStyle w:val="Heading1"/>
        <w:numPr>
          <w:ilvl w:val="0"/>
          <w:numId w:val="24"/>
        </w:numPr>
      </w:pPr>
      <w:bookmarkStart w:id="2" w:name="_ISSUE_of_Sub-item_3"/>
      <w:bookmarkEnd w:id="2"/>
      <w:r>
        <w:lastRenderedPageBreak/>
        <w:t>ISSUE of Sub-item 9.</w:t>
      </w:r>
      <w:smartTag w:uri="urn:schemas-microsoft-com:office:smarttags" w:element="PersonName">
        <w:r>
          <w:t>2</w:t>
        </w:r>
      </w:smartTag>
    </w:p>
    <w:p w:rsidR="00F544B9" w:rsidRDefault="00F544B9" w:rsidP="00F11977">
      <w:pPr>
        <w:pStyle w:val="ECCParagraph"/>
        <w:rPr>
          <w:lang w:val="en-US"/>
        </w:rPr>
      </w:pPr>
      <w:r>
        <w:rPr>
          <w:lang w:val="en-US"/>
        </w:rPr>
        <w:t>Collection of</w:t>
      </w:r>
      <w:r w:rsidRPr="00275B0A">
        <w:rPr>
          <w:lang w:val="en-US"/>
        </w:rPr>
        <w:t xml:space="preserve"> difficulties or inconsistencies encountered in the application of the Radio Regulations (RR) that are identified by the administrations, the Radiocommunication Bureau (BR) and the Radio Regulations Board (RRB), as well as the suggestion of the BR and the RRB of modifications of the RR to alleviate such </w:t>
      </w:r>
      <w:r>
        <w:rPr>
          <w:lang w:val="en-US"/>
        </w:rPr>
        <w:t>difficulties or inconsistencies.</w:t>
      </w:r>
    </w:p>
    <w:p w:rsidR="00F544B9" w:rsidRDefault="00F544B9" w:rsidP="00F11977">
      <w:pPr>
        <w:pStyle w:val="Heading1"/>
      </w:pPr>
      <w:r w:rsidRPr="00B35593">
        <w:t>Preliminary CEPT position</w:t>
      </w:r>
      <w:r>
        <w:t xml:space="preserve"> on sub-item 9.</w:t>
      </w:r>
      <w:smartTag w:uri="urn:schemas-microsoft-com:office:smarttags" w:element="PersonName">
        <w:r>
          <w:t>2</w:t>
        </w:r>
      </w:smartTag>
    </w:p>
    <w:p w:rsidR="00F544B9" w:rsidRPr="000A5B0D" w:rsidRDefault="00F544B9" w:rsidP="00F11977">
      <w:pPr>
        <w:pStyle w:val="ECCParagraph"/>
        <w:rPr>
          <w:lang w:val="en-US"/>
        </w:rPr>
      </w:pPr>
      <w:r>
        <w:rPr>
          <w:lang w:val="en-US"/>
        </w:rPr>
        <w:t xml:space="preserve">[To be defined] / [CEPT will gather any difficulties or inconsistencies </w:t>
      </w:r>
      <w:r w:rsidRPr="00275B0A">
        <w:rPr>
          <w:lang w:val="en-US"/>
        </w:rPr>
        <w:t xml:space="preserve">encountered </w:t>
      </w:r>
      <w:r>
        <w:rPr>
          <w:lang w:val="en-US"/>
        </w:rPr>
        <w:t xml:space="preserve">by its members </w:t>
      </w:r>
      <w:r w:rsidRPr="00275B0A">
        <w:rPr>
          <w:lang w:val="en-US"/>
        </w:rPr>
        <w:t>in the</w:t>
      </w:r>
      <w:r>
        <w:rPr>
          <w:lang w:val="en-US"/>
        </w:rPr>
        <w:t>ir</w:t>
      </w:r>
      <w:r w:rsidRPr="00275B0A">
        <w:rPr>
          <w:lang w:val="en-US"/>
        </w:rPr>
        <w:t xml:space="preserve"> application of the Radio</w:t>
      </w:r>
      <w:r>
        <w:rPr>
          <w:lang w:val="en-US"/>
        </w:rPr>
        <w:t xml:space="preserve"> </w:t>
      </w:r>
      <w:r w:rsidRPr="00275B0A">
        <w:rPr>
          <w:lang w:val="en-US"/>
        </w:rPr>
        <w:t>Regulations</w:t>
      </w:r>
      <w:r>
        <w:rPr>
          <w:lang w:val="en-US"/>
        </w:rPr>
        <w:t xml:space="preserve">.] </w:t>
      </w:r>
    </w:p>
    <w:p w:rsidR="00F544B9" w:rsidRDefault="00F544B9" w:rsidP="00F11977">
      <w:pPr>
        <w:pStyle w:val="Heading1"/>
      </w:pPr>
      <w:r w:rsidRPr="005F007F">
        <w:t xml:space="preserve">Background </w:t>
      </w:r>
    </w:p>
    <w:p w:rsidR="00F544B9" w:rsidRDefault="00F544B9" w:rsidP="00F11977">
      <w:pPr>
        <w:pStyle w:val="Heading1"/>
      </w:pPr>
      <w:r w:rsidRPr="005F007F">
        <w:t>List of relevant documents</w:t>
      </w:r>
    </w:p>
    <w:p w:rsidR="00F544B9" w:rsidRPr="009744B4" w:rsidRDefault="00F544B9" w:rsidP="00F11977">
      <w:pPr>
        <w:pStyle w:val="ECCParagraph"/>
        <w:rPr>
          <w:lang w:val="fr-FR"/>
        </w:rPr>
      </w:pPr>
      <w:r w:rsidRPr="009744B4">
        <w:rPr>
          <w:lang w:val="fr-FR"/>
        </w:rPr>
        <w:t>ITU-Documentation (Recommendations, Reports, other)</w:t>
      </w:r>
    </w:p>
    <w:p w:rsidR="00F544B9" w:rsidRDefault="00F544B9" w:rsidP="00F11977">
      <w:pPr>
        <w:pStyle w:val="ECCParagraph"/>
        <w:rPr>
          <w:lang w:val="fr-FR"/>
        </w:rPr>
      </w:pPr>
    </w:p>
    <w:p w:rsidR="00F544B9" w:rsidRPr="009744B4" w:rsidRDefault="00F544B9" w:rsidP="00F11977">
      <w:pPr>
        <w:pStyle w:val="ECCParagraph"/>
        <w:rPr>
          <w:lang w:val="fr-FR"/>
        </w:rPr>
      </w:pPr>
      <w:r w:rsidRPr="009744B4">
        <w:rPr>
          <w:lang w:val="fr-FR"/>
        </w:rPr>
        <w:t>CEPT and/or ECC Documentation (Decisions, Recommendations, Reports)</w:t>
      </w:r>
    </w:p>
    <w:p w:rsidR="00F544B9" w:rsidRDefault="00F544B9" w:rsidP="00F11977">
      <w:pPr>
        <w:pStyle w:val="ECCParagraph"/>
        <w:rPr>
          <w:lang w:val="fr-FR"/>
        </w:rPr>
      </w:pPr>
    </w:p>
    <w:p w:rsidR="00F544B9" w:rsidRPr="009744B4" w:rsidRDefault="00F544B9" w:rsidP="00F11977">
      <w:pPr>
        <w:pStyle w:val="ECCParagraph"/>
        <w:rPr>
          <w:lang w:val="fr-FR"/>
        </w:rPr>
      </w:pPr>
      <w:r w:rsidRPr="009744B4">
        <w:rPr>
          <w:lang w:val="fr-FR"/>
        </w:rPr>
        <w:t>EU Documentation (Directives, Decisions, Recommendations, other), if applicable</w:t>
      </w:r>
    </w:p>
    <w:p w:rsidR="00F544B9" w:rsidRDefault="00F544B9" w:rsidP="00F11977">
      <w:pPr>
        <w:pStyle w:val="Heading1"/>
      </w:pPr>
      <w:r w:rsidRPr="005F007F">
        <w:t>Actions to be taken</w:t>
      </w:r>
    </w:p>
    <w:p w:rsidR="00F544B9" w:rsidRDefault="00F544B9" w:rsidP="00F11977">
      <w:pPr>
        <w:pStyle w:val="ECCParagraph"/>
      </w:pPr>
      <w:r>
        <w:t xml:space="preserve">[To be defined] / </w:t>
      </w:r>
    </w:p>
    <w:p w:rsidR="00F544B9" w:rsidRDefault="00F544B9" w:rsidP="00F11977">
      <w:pPr>
        <w:pStyle w:val="ECCParagraph"/>
        <w:numPr>
          <w:ilvl w:val="0"/>
          <w:numId w:val="25"/>
        </w:numPr>
      </w:pPr>
      <w:r>
        <w:t>[Administrations are encouraged to inform CPG PTA about any inconsistency and difficulty on the application of the Radio Regulations.</w:t>
      </w:r>
    </w:p>
    <w:p w:rsidR="00F544B9" w:rsidRDefault="00F544B9" w:rsidP="00F11977">
      <w:pPr>
        <w:pStyle w:val="ECCParagraph"/>
        <w:numPr>
          <w:ilvl w:val="0"/>
          <w:numId w:val="25"/>
        </w:numPr>
      </w:pPr>
      <w:r>
        <w:t>[Consideration of suggested modifications or other means from CEPT countries to alleviate the identified difficulties and inconsistencies]</w:t>
      </w:r>
    </w:p>
    <w:p w:rsidR="00F544B9" w:rsidRDefault="00F544B9" w:rsidP="00815FCB">
      <w:pPr>
        <w:pStyle w:val="ECCParagraph"/>
        <w:numPr>
          <w:ilvl w:val="0"/>
          <w:numId w:val="25"/>
        </w:numPr>
      </w:pPr>
      <w:r>
        <w:t>[Consideration of suggested modifications or other means from countries outside CEPT to alleviate identified difficulties and inconsistencies]</w:t>
      </w:r>
    </w:p>
    <w:p w:rsidR="00F544B9" w:rsidRDefault="00F544B9" w:rsidP="00F11977">
      <w:pPr>
        <w:pStyle w:val="Heading1"/>
      </w:pPr>
      <w:r w:rsidRPr="002F7B8D">
        <w:t>Relevant information from outside CEPT (examples of these are below)</w:t>
      </w:r>
    </w:p>
    <w:p w:rsidR="00F544B9" w:rsidRDefault="00F544B9" w:rsidP="00F11977">
      <w:pPr>
        <w:pStyle w:val="Heading2"/>
      </w:pPr>
      <w:r w:rsidRPr="009744B4">
        <w:t>European Union (</w:t>
      </w:r>
      <w:r w:rsidRPr="009744B4">
        <w:rPr>
          <w:caps w:val="0"/>
        </w:rPr>
        <w:t>date of proposal</w:t>
      </w:r>
      <w:r w:rsidRPr="009744B4">
        <w:t>)</w:t>
      </w:r>
    </w:p>
    <w:p w:rsidR="00F544B9" w:rsidRPr="0017055A" w:rsidRDefault="00F544B9" w:rsidP="00F11977">
      <w:pPr>
        <w:pStyle w:val="ECCParagraph"/>
        <w:rPr>
          <w:lang w:val="en-US"/>
        </w:rPr>
      </w:pPr>
    </w:p>
    <w:p w:rsidR="00F544B9" w:rsidRDefault="00F544B9" w:rsidP="00F11977">
      <w:pPr>
        <w:pStyle w:val="Heading2"/>
      </w:pPr>
      <w:r w:rsidRPr="002F7B8D">
        <w:t>Regional telecommunication organisations</w:t>
      </w:r>
      <w:r>
        <w:t xml:space="preserve">: </w:t>
      </w:r>
    </w:p>
    <w:p w:rsidR="00F544B9" w:rsidRDefault="00F544B9" w:rsidP="00F11977">
      <w:pPr>
        <w:pStyle w:val="ECCParagraph"/>
        <w:rPr>
          <w:lang w:val="en-US"/>
        </w:rPr>
      </w:pPr>
    </w:p>
    <w:p w:rsidR="00F544B9" w:rsidRPr="002F7B8D" w:rsidRDefault="00F544B9" w:rsidP="00F11977">
      <w:pPr>
        <w:pStyle w:val="ECCParagraph"/>
        <w:rPr>
          <w:lang w:val="en-US"/>
        </w:rPr>
      </w:pPr>
      <w:r w:rsidRPr="002F7B8D">
        <w:rPr>
          <w:lang w:val="en-US"/>
        </w:rPr>
        <w:lastRenderedPageBreak/>
        <w:t>APT (date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ATU (date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Arab Group (date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CITEL</w:t>
      </w:r>
      <w:r>
        <w:rPr>
          <w:lang w:val="en-US"/>
        </w:rPr>
        <w:t xml:space="preserve"> </w:t>
      </w:r>
      <w:r w:rsidRPr="002F7B8D">
        <w:rPr>
          <w:lang w:val="en-US"/>
        </w:rPr>
        <w:t>(date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RCC (date of proposal)</w:t>
      </w:r>
    </w:p>
    <w:p w:rsidR="00F544B9" w:rsidRPr="009744B4" w:rsidRDefault="00F544B9" w:rsidP="00F11977">
      <w:pPr>
        <w:pStyle w:val="ECCParagraph"/>
        <w:rPr>
          <w:lang w:val="en-US"/>
        </w:rPr>
      </w:pPr>
    </w:p>
    <w:p w:rsidR="00F544B9" w:rsidRPr="002F7B8D" w:rsidRDefault="00F544B9" w:rsidP="00F11977">
      <w:pPr>
        <w:pStyle w:val="Heading2"/>
      </w:pPr>
      <w:r w:rsidRPr="002F7B8D">
        <w:t>International organisations</w:t>
      </w:r>
    </w:p>
    <w:p w:rsidR="00F544B9"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IATA (date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ICAO</w:t>
      </w:r>
      <w:r>
        <w:rPr>
          <w:lang w:val="en-US"/>
        </w:rPr>
        <w:t xml:space="preserve"> </w:t>
      </w:r>
      <w:r w:rsidRPr="006E671C">
        <w:rPr>
          <w:lang w:val="en-US"/>
        </w:rPr>
        <w:t>(date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IMO</w:t>
      </w:r>
      <w:r>
        <w:rPr>
          <w:lang w:val="en-US"/>
        </w:rPr>
        <w:t xml:space="preserve"> </w:t>
      </w:r>
      <w:r w:rsidRPr="002F7B8D">
        <w:rPr>
          <w:lang w:val="en-US"/>
        </w:rPr>
        <w:t>(date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NATO</w:t>
      </w:r>
      <w:r>
        <w:rPr>
          <w:lang w:val="en-US"/>
        </w:rPr>
        <w:t xml:space="preserve"> </w:t>
      </w:r>
      <w:r w:rsidRPr="002F7B8D">
        <w:rPr>
          <w:lang w:val="en-US"/>
        </w:rPr>
        <w:t>(date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SFCG (date of proposal)</w:t>
      </w:r>
    </w:p>
    <w:p w:rsidR="00F544B9" w:rsidRPr="002F7B8D" w:rsidRDefault="00F544B9" w:rsidP="00F11977">
      <w:pPr>
        <w:pStyle w:val="ECCParagraph"/>
        <w:rPr>
          <w:lang w:val="en-US"/>
        </w:rPr>
      </w:pPr>
    </w:p>
    <w:p w:rsidR="00F544B9" w:rsidRPr="002F7B8D" w:rsidRDefault="00F544B9" w:rsidP="00F11977">
      <w:pPr>
        <w:pStyle w:val="ECCParagraph"/>
        <w:rPr>
          <w:lang w:val="en-US"/>
        </w:rPr>
      </w:pPr>
      <w:r w:rsidRPr="002F7B8D">
        <w:rPr>
          <w:lang w:val="en-US"/>
        </w:rPr>
        <w:t>WMO and EUMETNET (date of proposal)</w:t>
      </w:r>
    </w:p>
    <w:p w:rsidR="00F544B9" w:rsidRPr="009744B4" w:rsidRDefault="00F544B9" w:rsidP="00F11977">
      <w:pPr>
        <w:pStyle w:val="ECCParagraph"/>
        <w:rPr>
          <w:lang w:val="en-US"/>
        </w:rPr>
      </w:pPr>
    </w:p>
    <w:p w:rsidR="00F544B9" w:rsidRPr="002F7B8D" w:rsidRDefault="00F544B9" w:rsidP="00F11977">
      <w:pPr>
        <w:pStyle w:val="Heading2"/>
      </w:pPr>
      <w:r w:rsidRPr="002F7B8D">
        <w:t>Regional organisations</w:t>
      </w:r>
    </w:p>
    <w:p w:rsidR="00F544B9" w:rsidRDefault="00F544B9" w:rsidP="00F11977">
      <w:pPr>
        <w:pStyle w:val="ECCParagraph"/>
        <w:rPr>
          <w:lang w:val="en-US"/>
        </w:rPr>
      </w:pPr>
    </w:p>
    <w:p w:rsidR="00F544B9" w:rsidRDefault="00F544B9" w:rsidP="00F11977">
      <w:pPr>
        <w:pStyle w:val="ECCParagraph"/>
        <w:rPr>
          <w:lang w:val="en-US"/>
        </w:rPr>
      </w:pPr>
      <w:r w:rsidRPr="002F7B8D">
        <w:rPr>
          <w:lang w:val="en-US"/>
        </w:rPr>
        <w:t>ESA</w:t>
      </w:r>
      <w:r>
        <w:rPr>
          <w:lang w:val="en-US"/>
        </w:rPr>
        <w:t xml:space="preserve"> </w:t>
      </w:r>
      <w:r w:rsidRPr="002F7B8D">
        <w:rPr>
          <w:lang w:val="en-US"/>
        </w:rPr>
        <w:t>(date of proposal)</w:t>
      </w:r>
    </w:p>
    <w:p w:rsidR="00F544B9" w:rsidRPr="002F7B8D" w:rsidRDefault="00F544B9" w:rsidP="00F11977">
      <w:pPr>
        <w:pStyle w:val="ECCParagraph"/>
        <w:rPr>
          <w:lang w:val="en-US"/>
        </w:rPr>
      </w:pPr>
    </w:p>
    <w:p w:rsidR="00F544B9" w:rsidRDefault="00F544B9" w:rsidP="00F11977">
      <w:pPr>
        <w:pStyle w:val="ECCParagraph"/>
        <w:rPr>
          <w:lang w:val="en-US"/>
        </w:rPr>
      </w:pPr>
      <w:r w:rsidRPr="002F7B8D">
        <w:rPr>
          <w:lang w:val="en-US"/>
        </w:rPr>
        <w:t>EUMETNET (date of proposal)</w:t>
      </w:r>
    </w:p>
    <w:p w:rsidR="00F544B9" w:rsidRPr="002F7B8D" w:rsidRDefault="00F544B9" w:rsidP="00F11977">
      <w:pPr>
        <w:pStyle w:val="ECCParagraph"/>
        <w:rPr>
          <w:lang w:val="en-US"/>
        </w:rPr>
      </w:pPr>
    </w:p>
    <w:p w:rsidR="00F544B9" w:rsidRPr="000A672F" w:rsidRDefault="00F544B9" w:rsidP="00F11977">
      <w:pPr>
        <w:pStyle w:val="ECCParagraph"/>
        <w:jc w:val="left"/>
      </w:pPr>
      <w:r w:rsidRPr="002F7B8D">
        <w:rPr>
          <w:lang w:val="en-US"/>
        </w:rPr>
        <w:t>Eurocontrol</w:t>
      </w:r>
      <w:r>
        <w:rPr>
          <w:lang w:val="en-US"/>
        </w:rPr>
        <w:t xml:space="preserve"> </w:t>
      </w:r>
      <w:r w:rsidRPr="002F7B8D">
        <w:rPr>
          <w:lang w:val="en-US"/>
        </w:rPr>
        <w:t>(date of proposal)</w:t>
      </w:r>
    </w:p>
    <w:p w:rsidR="00F544B9" w:rsidRPr="000A672F" w:rsidRDefault="00F544B9" w:rsidP="003A4B46">
      <w:pPr>
        <w:pStyle w:val="ECCParagraph"/>
        <w:jc w:val="left"/>
      </w:pPr>
    </w:p>
    <w:sectPr w:rsidR="00F544B9" w:rsidRPr="000A672F" w:rsidSect="008A54FC">
      <w:headerReference w:type="even" r:id="rId10"/>
      <w:headerReference w:type="default" r:id="rId11"/>
      <w:headerReference w:type="first" r:id="rId12"/>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358" w:rsidRDefault="00377358" w:rsidP="008A54FC">
      <w:r>
        <w:separator/>
      </w:r>
    </w:p>
  </w:endnote>
  <w:endnote w:type="continuationSeparator" w:id="0">
    <w:p w:rsidR="00377358" w:rsidRDefault="00377358"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Lucida Grande">
    <w:altName w:val="Times New Roman"/>
    <w:charset w:val="00"/>
    <w:family w:val="auto"/>
    <w:pitch w:val="variable"/>
    <w:sig w:usb0="00000000" w:usb1="5000A1FF" w:usb2="00000000"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358" w:rsidRDefault="00377358" w:rsidP="008A54FC">
      <w:r>
        <w:separator/>
      </w:r>
    </w:p>
  </w:footnote>
  <w:footnote w:type="continuationSeparator" w:id="0">
    <w:p w:rsidR="00377358" w:rsidRDefault="00377358"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4B9" w:rsidRPr="005F4F01" w:rsidRDefault="00F544B9">
    <w:pPr>
      <w:pStyle w:val="Header"/>
      <w:rPr>
        <w:szCs w:val="16"/>
        <w:lang w:val="en-GB"/>
      </w:rPr>
    </w:pPr>
    <w:r>
      <w:rPr>
        <w:lang w:val="en-GB"/>
      </w:rPr>
      <w:t>Draft CEPT Brief on AI 9</w:t>
    </w:r>
    <w:r w:rsidRPr="005F4F01">
      <w:rPr>
        <w:lang w:val="en-GB"/>
      </w:rPr>
      <w:t xml:space="preserve"> </w:t>
    </w:r>
    <w:r w:rsidRPr="005F4F01">
      <w:rPr>
        <w:szCs w:val="16"/>
        <w:lang w:val="en-GB"/>
      </w:rPr>
      <w:t xml:space="preserve">Page </w:t>
    </w:r>
    <w:r w:rsidR="00377358">
      <w:fldChar w:fldCharType="begin"/>
    </w:r>
    <w:r w:rsidR="00377358">
      <w:instrText xml:space="preserve"> PAGE  \* Arabic  \* MERGEFORMAT </w:instrText>
    </w:r>
    <w:r w:rsidR="00377358">
      <w:fldChar w:fldCharType="separate"/>
    </w:r>
    <w:r w:rsidR="007B5424" w:rsidRPr="007B5424">
      <w:rPr>
        <w:noProof/>
        <w:szCs w:val="16"/>
        <w:lang w:val="en-GB"/>
      </w:rPr>
      <w:t>2</w:t>
    </w:r>
    <w:r w:rsidR="00377358">
      <w:rPr>
        <w:noProof/>
        <w:szCs w:val="16"/>
        <w:lang w:val="en-G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4B9" w:rsidRPr="005F4F01" w:rsidRDefault="00F544B9" w:rsidP="008A54FC">
    <w:pPr>
      <w:pStyle w:val="Header"/>
      <w:jc w:val="right"/>
      <w:rPr>
        <w:szCs w:val="16"/>
        <w:lang w:val="en-GB"/>
      </w:rPr>
    </w:pPr>
    <w:r w:rsidRPr="005F4F01">
      <w:rPr>
        <w:lang w:val="en-GB"/>
      </w:rPr>
      <w:t xml:space="preserve">Draft CEPT Brief on AI </w:t>
    </w:r>
    <w:r>
      <w:rPr>
        <w:lang w:val="en-GB"/>
      </w:rPr>
      <w:t xml:space="preserve">9 </w:t>
    </w:r>
    <w:r w:rsidRPr="005F4F01">
      <w:rPr>
        <w:lang w:val="en-GB"/>
      </w:rPr>
      <w:t xml:space="preserve">-  </w:t>
    </w:r>
    <w:r w:rsidRPr="005F4F01">
      <w:rPr>
        <w:szCs w:val="16"/>
        <w:lang w:val="en-GB"/>
      </w:rPr>
      <w:t xml:space="preserve">Page </w:t>
    </w:r>
    <w:r w:rsidR="00377358">
      <w:fldChar w:fldCharType="begin"/>
    </w:r>
    <w:r w:rsidR="00377358">
      <w:instrText xml:space="preserve"> PAGE  \* Arabic  \* MERGEFORMAT </w:instrText>
    </w:r>
    <w:r w:rsidR="00377358">
      <w:fldChar w:fldCharType="separate"/>
    </w:r>
    <w:r w:rsidR="007B5424" w:rsidRPr="007B5424">
      <w:rPr>
        <w:noProof/>
        <w:szCs w:val="16"/>
        <w:lang w:val="en-GB"/>
      </w:rPr>
      <w:t>1</w:t>
    </w:r>
    <w:r w:rsidR="00377358">
      <w:rPr>
        <w:noProof/>
        <w:szCs w:val="16"/>
        <w:lang w:val="en-G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4B9" w:rsidRPr="005F4F01" w:rsidRDefault="00F544B9">
    <w:pPr>
      <w:pStyle w:val="Header"/>
      <w:rPr>
        <w:szCs w:val="16"/>
        <w:lang w:val="en-GB"/>
      </w:rPr>
    </w:pPr>
    <w:r>
      <w:rPr>
        <w:lang w:val="en-GB"/>
      </w:rPr>
      <w:t>Draft CEPT Brief on AI 9</w:t>
    </w:r>
    <w:r w:rsidRPr="005F4F01">
      <w:rPr>
        <w:lang w:val="en-GB"/>
      </w:rPr>
      <w:t xml:space="preserve"> </w:t>
    </w:r>
    <w:r w:rsidRPr="005F4F01">
      <w:rPr>
        <w:szCs w:val="16"/>
        <w:lang w:val="en-GB"/>
      </w:rPr>
      <w:t xml:space="preserve">Page </w:t>
    </w:r>
    <w:r w:rsidR="00377358">
      <w:fldChar w:fldCharType="begin"/>
    </w:r>
    <w:r w:rsidR="00377358">
      <w:instrText xml:space="preserve"> PAGE  \* Arabic  \* MERGEFORMAT </w:instrText>
    </w:r>
    <w:r w:rsidR="00377358">
      <w:fldChar w:fldCharType="separate"/>
    </w:r>
    <w:r w:rsidR="007B5424" w:rsidRPr="007B5424">
      <w:rPr>
        <w:noProof/>
        <w:szCs w:val="16"/>
        <w:lang w:val="en-GB"/>
      </w:rPr>
      <w:t>6</w:t>
    </w:r>
    <w:r w:rsidR="00377358">
      <w:rPr>
        <w:noProof/>
        <w:szCs w:val="16"/>
        <w:lang w:val="en-GB"/>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4B9" w:rsidRPr="005F4F01" w:rsidRDefault="00F544B9" w:rsidP="008A54FC">
    <w:pPr>
      <w:pStyle w:val="Header"/>
      <w:jc w:val="right"/>
      <w:rPr>
        <w:szCs w:val="16"/>
        <w:lang w:val="en-GB"/>
      </w:rPr>
    </w:pPr>
    <w:r w:rsidRPr="005F4F01">
      <w:rPr>
        <w:lang w:val="en-GB"/>
      </w:rPr>
      <w:t xml:space="preserve">Draft CEPT Brief on AI </w:t>
    </w:r>
    <w:r>
      <w:rPr>
        <w:lang w:val="en-GB"/>
      </w:rPr>
      <w:t xml:space="preserve">9 </w:t>
    </w:r>
    <w:r w:rsidRPr="005F4F01">
      <w:rPr>
        <w:lang w:val="en-GB"/>
      </w:rPr>
      <w:t xml:space="preserve">-  </w:t>
    </w:r>
    <w:r w:rsidRPr="005F4F01">
      <w:rPr>
        <w:szCs w:val="16"/>
        <w:lang w:val="en-GB"/>
      </w:rPr>
      <w:t xml:space="preserve">Page </w:t>
    </w:r>
    <w:r w:rsidR="00377358">
      <w:fldChar w:fldCharType="begin"/>
    </w:r>
    <w:r w:rsidR="00377358">
      <w:instrText xml:space="preserve"> PAGE  \* Arabic  \* MERGEFORMAT </w:instrText>
    </w:r>
    <w:r w:rsidR="00377358">
      <w:fldChar w:fldCharType="separate"/>
    </w:r>
    <w:r w:rsidR="007B5424" w:rsidRPr="007B5424">
      <w:rPr>
        <w:noProof/>
        <w:szCs w:val="16"/>
        <w:lang w:val="en-GB"/>
      </w:rPr>
      <w:t>5</w:t>
    </w:r>
    <w:r w:rsidR="00377358">
      <w:rPr>
        <w:noProof/>
        <w:szCs w:val="16"/>
        <w:lang w:val="en-GB"/>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4B9" w:rsidRPr="001223D0" w:rsidRDefault="00F544B9"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32FC5"/>
    <w:multiLevelType w:val="hybridMultilevel"/>
    <w:tmpl w:val="CC5A0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3">
    <w:nsid w:val="212F4188"/>
    <w:multiLevelType w:val="multilevel"/>
    <w:tmpl w:val="169232EE"/>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3A5B7081"/>
    <w:multiLevelType w:val="hybridMultilevel"/>
    <w:tmpl w:val="9B26AA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6">
    <w:nsid w:val="3D163F7A"/>
    <w:multiLevelType w:val="multilevel"/>
    <w:tmpl w:val="97B0B4F2"/>
    <w:lvl w:ilvl="0">
      <w:start w:val="1"/>
      <w:numFmt w:val="decimal"/>
      <w:pStyle w:val="Heading1"/>
      <w:lvlText w:val="%1."/>
      <w:lvlJc w:val="left"/>
      <w:pPr>
        <w:ind w:left="360" w:hanging="360"/>
      </w:pPr>
      <w:rPr>
        <w:rFonts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7">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8">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0">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2">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3">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4">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5">
    <w:nsid w:val="66E36C84"/>
    <w:multiLevelType w:val="multilevel"/>
    <w:tmpl w:val="FCEC7FBC"/>
    <w:numStyleLink w:val="ECCBullets"/>
  </w:abstractNum>
  <w:abstractNum w:abstractNumId="16">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2"/>
  </w:num>
  <w:num w:numId="2">
    <w:abstractNumId w:val="6"/>
  </w:num>
  <w:num w:numId="3">
    <w:abstractNumId w:val="17"/>
  </w:num>
  <w:num w:numId="4">
    <w:abstractNumId w:val="10"/>
  </w:num>
  <w:num w:numId="5">
    <w:abstractNumId w:val="3"/>
  </w:num>
  <w:num w:numId="6">
    <w:abstractNumId w:val="8"/>
  </w:num>
  <w:num w:numId="7">
    <w:abstractNumId w:val="8"/>
    <w:lvlOverride w:ilvl="0">
      <w:startOverride w:val="1"/>
    </w:lvlOverride>
  </w:num>
  <w:num w:numId="8">
    <w:abstractNumId w:val="1"/>
  </w:num>
  <w:num w:numId="9">
    <w:abstractNumId w:val="15"/>
  </w:num>
  <w:num w:numId="10">
    <w:abstractNumId w:val="13"/>
  </w:num>
  <w:num w:numId="11">
    <w:abstractNumId w:val="9"/>
  </w:num>
  <w:num w:numId="12">
    <w:abstractNumId w:val="5"/>
  </w:num>
  <w:num w:numId="13">
    <w:abstractNumId w:val="14"/>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7"/>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20"/>
  <w:hyphenationZone w:val="425"/>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6465"/>
    <w:rsid w:val="00005CA4"/>
    <w:rsid w:val="00067793"/>
    <w:rsid w:val="00082DD7"/>
    <w:rsid w:val="000A5B0D"/>
    <w:rsid w:val="000A672F"/>
    <w:rsid w:val="000B0E77"/>
    <w:rsid w:val="000C028F"/>
    <w:rsid w:val="000E42F5"/>
    <w:rsid w:val="0010769E"/>
    <w:rsid w:val="00107A73"/>
    <w:rsid w:val="001223D0"/>
    <w:rsid w:val="0017055A"/>
    <w:rsid w:val="00183FE0"/>
    <w:rsid w:val="001A457F"/>
    <w:rsid w:val="002369BE"/>
    <w:rsid w:val="00237A33"/>
    <w:rsid w:val="00245438"/>
    <w:rsid w:val="00274F84"/>
    <w:rsid w:val="00275B0A"/>
    <w:rsid w:val="002930E9"/>
    <w:rsid w:val="0029448B"/>
    <w:rsid w:val="002E411A"/>
    <w:rsid w:val="002F5286"/>
    <w:rsid w:val="002F7B8D"/>
    <w:rsid w:val="00377358"/>
    <w:rsid w:val="003A4B46"/>
    <w:rsid w:val="003B24BC"/>
    <w:rsid w:val="003B5416"/>
    <w:rsid w:val="004110CA"/>
    <w:rsid w:val="004F6465"/>
    <w:rsid w:val="00503A09"/>
    <w:rsid w:val="00512D43"/>
    <w:rsid w:val="005408FC"/>
    <w:rsid w:val="00550D79"/>
    <w:rsid w:val="00557B5A"/>
    <w:rsid w:val="00594186"/>
    <w:rsid w:val="005C10EB"/>
    <w:rsid w:val="005F007F"/>
    <w:rsid w:val="005F4F01"/>
    <w:rsid w:val="0064678F"/>
    <w:rsid w:val="00655D74"/>
    <w:rsid w:val="006E671C"/>
    <w:rsid w:val="007232FA"/>
    <w:rsid w:val="00734A4F"/>
    <w:rsid w:val="00763BA3"/>
    <w:rsid w:val="00767BB2"/>
    <w:rsid w:val="00780376"/>
    <w:rsid w:val="00793B9C"/>
    <w:rsid w:val="00797D4C"/>
    <w:rsid w:val="007B1A9D"/>
    <w:rsid w:val="007B47FF"/>
    <w:rsid w:val="007B5424"/>
    <w:rsid w:val="007C5F95"/>
    <w:rsid w:val="008015BF"/>
    <w:rsid w:val="00815FCB"/>
    <w:rsid w:val="008A54FC"/>
    <w:rsid w:val="008B70CD"/>
    <w:rsid w:val="008E51F3"/>
    <w:rsid w:val="008F6CDE"/>
    <w:rsid w:val="00941FD2"/>
    <w:rsid w:val="009744B4"/>
    <w:rsid w:val="009800AE"/>
    <w:rsid w:val="009B6D96"/>
    <w:rsid w:val="009E47EB"/>
    <w:rsid w:val="00A04480"/>
    <w:rsid w:val="00A076B5"/>
    <w:rsid w:val="00A6786B"/>
    <w:rsid w:val="00A95ACB"/>
    <w:rsid w:val="00AA086A"/>
    <w:rsid w:val="00AD21B7"/>
    <w:rsid w:val="00AE1090"/>
    <w:rsid w:val="00B1106B"/>
    <w:rsid w:val="00B25463"/>
    <w:rsid w:val="00B30D3B"/>
    <w:rsid w:val="00B35593"/>
    <w:rsid w:val="00B432D4"/>
    <w:rsid w:val="00D246A4"/>
    <w:rsid w:val="00DD057B"/>
    <w:rsid w:val="00DE425B"/>
    <w:rsid w:val="00DF2C67"/>
    <w:rsid w:val="00E6677B"/>
    <w:rsid w:val="00E71AE7"/>
    <w:rsid w:val="00E808F3"/>
    <w:rsid w:val="00E9346A"/>
    <w:rsid w:val="00EA6088"/>
    <w:rsid w:val="00F11977"/>
    <w:rsid w:val="00F544B9"/>
    <w:rsid w:val="00F735BC"/>
    <w:rsid w:val="00F84B67"/>
    <w:rsid w:val="00F87C1D"/>
    <w:rsid w:val="00F91095"/>
    <w:rsid w:val="00F93115"/>
    <w:rsid w:val="00F96759"/>
    <w:rsid w:val="00FA1D62"/>
    <w:rsid w:val="00FD33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9346A"/>
    <w:rPr>
      <w:rFonts w:ascii="Arial" w:hAnsi="Arial"/>
      <w:szCs w:val="24"/>
      <w:lang w:val="en-US" w:eastAsia="en-US"/>
    </w:rPr>
  </w:style>
  <w:style w:type="paragraph" w:styleId="Heading1">
    <w:name w:val="heading 1"/>
    <w:aliases w:val="ECC Heading 1"/>
    <w:basedOn w:val="Normal"/>
    <w:next w:val="ECCParagraph"/>
    <w:link w:val="Heading1Char"/>
    <w:autoRedefine/>
    <w:uiPriority w:val="99"/>
    <w:qFormat/>
    <w:rsid w:val="00F11977"/>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9"/>
    <w:locked/>
    <w:rsid w:val="00F11977"/>
    <w:rPr>
      <w:rFonts w:ascii="Arial" w:hAnsi="Arial" w:cs="Arial"/>
      <w:b/>
      <w:bCs/>
      <w:caps/>
      <w:color w:val="D2232A"/>
      <w:kern w:val="32"/>
      <w:sz w:val="32"/>
      <w:szCs w:val="32"/>
      <w:lang w:val="en-GB" w:eastAsia="en-US"/>
    </w:rPr>
  </w:style>
  <w:style w:type="character" w:customStyle="1" w:styleId="Heading2Char">
    <w:name w:val="Heading 2 Char"/>
    <w:aliases w:val="ECC Heading 2 Char"/>
    <w:link w:val="Heading2"/>
    <w:uiPriority w:val="99"/>
    <w:locked/>
    <w:rPr>
      <w:rFonts w:ascii="Cambria" w:hAnsi="Cambria" w:cs="Times New Roman"/>
      <w:b/>
      <w:bCs/>
      <w:i/>
      <w:iCs/>
      <w:sz w:val="28"/>
      <w:szCs w:val="28"/>
      <w:lang w:val="en-US" w:eastAsia="en-US"/>
    </w:rPr>
  </w:style>
  <w:style w:type="character" w:customStyle="1" w:styleId="Heading3Char">
    <w:name w:val="Heading 3 Char"/>
    <w:aliases w:val="ECC Heading 3 Char"/>
    <w:link w:val="Heading3"/>
    <w:uiPriority w:val="99"/>
    <w:semiHidden/>
    <w:locked/>
    <w:rPr>
      <w:rFonts w:ascii="Cambria" w:hAnsi="Cambria" w:cs="Times New Roman"/>
      <w:b/>
      <w:bCs/>
      <w:sz w:val="26"/>
      <w:szCs w:val="26"/>
      <w:lang w:val="en-US" w:eastAsia="en-US"/>
    </w:rPr>
  </w:style>
  <w:style w:type="character" w:customStyle="1" w:styleId="Heading4Char">
    <w:name w:val="Heading 4 Char"/>
    <w:aliases w:val="ECC Heading 4 Char"/>
    <w:link w:val="Heading4"/>
    <w:uiPriority w:val="99"/>
    <w:semiHidden/>
    <w:locked/>
    <w:rPr>
      <w:rFonts w:ascii="Calibri" w:hAnsi="Calibri" w:cs="Times New Roman"/>
      <w:b/>
      <w:bCs/>
      <w:sz w:val="28"/>
      <w:szCs w:val="28"/>
      <w:lang w:val="en-US" w:eastAsia="en-US"/>
    </w:rPr>
  </w:style>
  <w:style w:type="character" w:customStyle="1" w:styleId="Heading5Char">
    <w:name w:val="Heading 5 Char"/>
    <w:link w:val="Heading5"/>
    <w:uiPriority w:val="99"/>
    <w:semiHidden/>
    <w:locked/>
    <w:rPr>
      <w:rFonts w:ascii="Calibri" w:hAnsi="Calibri" w:cs="Times New Roman"/>
      <w:b/>
      <w:bCs/>
      <w:i/>
      <w:iCs/>
      <w:sz w:val="26"/>
      <w:szCs w:val="26"/>
      <w:lang w:val="en-US" w:eastAsia="en-US"/>
    </w:rPr>
  </w:style>
  <w:style w:type="character" w:customStyle="1" w:styleId="Heading6Char">
    <w:name w:val="Heading 6 Char"/>
    <w:link w:val="Heading6"/>
    <w:uiPriority w:val="99"/>
    <w:semiHidden/>
    <w:locked/>
    <w:rPr>
      <w:rFonts w:ascii="Calibri" w:hAnsi="Calibri" w:cs="Times New Roman"/>
      <w:b/>
      <w:bCs/>
      <w:lang w:val="en-US" w:eastAsia="en-US"/>
    </w:rPr>
  </w:style>
  <w:style w:type="character" w:customStyle="1" w:styleId="Heading7Char">
    <w:name w:val="Heading 7 Char"/>
    <w:link w:val="Heading7"/>
    <w:uiPriority w:val="99"/>
    <w:semiHidden/>
    <w:locked/>
    <w:rPr>
      <w:rFonts w:ascii="Calibri" w:hAnsi="Calibri" w:cs="Times New Roman"/>
      <w:sz w:val="24"/>
      <w:szCs w:val="24"/>
      <w:lang w:val="en-US" w:eastAsia="en-US"/>
    </w:rPr>
  </w:style>
  <w:style w:type="character" w:customStyle="1" w:styleId="Heading8Char">
    <w:name w:val="Heading 8 Char"/>
    <w:link w:val="Heading8"/>
    <w:uiPriority w:val="99"/>
    <w:semiHidden/>
    <w:locked/>
    <w:rPr>
      <w:rFonts w:ascii="Calibri" w:hAnsi="Calibri" w:cs="Times New Roman"/>
      <w:i/>
      <w:iCs/>
      <w:sz w:val="24"/>
      <w:szCs w:val="24"/>
      <w:lang w:val="en-US" w:eastAsia="en-US"/>
    </w:rPr>
  </w:style>
  <w:style w:type="character" w:customStyle="1" w:styleId="Heading9Char">
    <w:name w:val="Heading 9 Char"/>
    <w:link w:val="Heading9"/>
    <w:uiPriority w:val="99"/>
    <w:semiHidden/>
    <w:locked/>
    <w:rPr>
      <w:rFonts w:ascii="Cambria" w:hAnsi="Cambria" w:cs="Times New Roman"/>
      <w:lang w:val="en-US" w:eastAsia="en-US"/>
    </w:rPr>
  </w:style>
  <w:style w:type="paragraph" w:customStyle="1" w:styleId="ECCParagraph">
    <w:name w:val="ECC Paragraph"/>
    <w:basedOn w:val="Normal"/>
    <w:uiPriority w:val="99"/>
    <w:rsid w:val="00E9346A"/>
    <w:pPr>
      <w:spacing w:after="240"/>
      <w:jc w:val="both"/>
    </w:pPr>
    <w:rPr>
      <w:lang w:val="en-GB"/>
    </w:rPr>
  </w:style>
  <w:style w:type="paragraph" w:customStyle="1" w:styleId="ECCParBulleted">
    <w:name w:val="ECC Par Bulleted"/>
    <w:basedOn w:val="ECCParagraph"/>
    <w:uiPriority w:val="99"/>
    <w:rsid w:val="00E9346A"/>
    <w:pPr>
      <w:numPr>
        <w:numId w:val="1"/>
      </w:numPr>
      <w:spacing w:after="0"/>
    </w:pPr>
  </w:style>
  <w:style w:type="paragraph" w:styleId="Header">
    <w:name w:val="header"/>
    <w:basedOn w:val="Normal"/>
    <w:link w:val="HeaderChar"/>
    <w:uiPriority w:val="99"/>
    <w:semiHidden/>
    <w:rsid w:val="00E9346A"/>
    <w:pPr>
      <w:tabs>
        <w:tab w:val="center" w:pos="4320"/>
        <w:tab w:val="right" w:pos="8640"/>
      </w:tabs>
    </w:pPr>
    <w:rPr>
      <w:b/>
      <w:sz w:val="16"/>
    </w:rPr>
  </w:style>
  <w:style w:type="character" w:customStyle="1" w:styleId="HeaderChar">
    <w:name w:val="Header Char"/>
    <w:link w:val="Header"/>
    <w:uiPriority w:val="99"/>
    <w:semiHidden/>
    <w:locked/>
    <w:rPr>
      <w:rFonts w:ascii="Arial" w:hAnsi="Arial" w:cs="Times New Roman"/>
      <w:sz w:val="24"/>
      <w:szCs w:val="24"/>
      <w:lang w:val="en-US" w:eastAsia="en-US"/>
    </w:rPr>
  </w:style>
  <w:style w:type="paragraph" w:styleId="Footer">
    <w:name w:val="footer"/>
    <w:basedOn w:val="Normal"/>
    <w:link w:val="FooterChar"/>
    <w:uiPriority w:val="99"/>
    <w:semiHidden/>
    <w:rsid w:val="00E9346A"/>
    <w:pPr>
      <w:tabs>
        <w:tab w:val="center" w:pos="4320"/>
        <w:tab w:val="right" w:pos="8640"/>
      </w:tabs>
    </w:pPr>
  </w:style>
  <w:style w:type="character" w:customStyle="1" w:styleId="FooterChar">
    <w:name w:val="Footer Char"/>
    <w:link w:val="Footer"/>
    <w:uiPriority w:val="99"/>
    <w:semiHidden/>
    <w:locked/>
    <w:rPr>
      <w:rFonts w:ascii="Arial" w:hAnsi="Arial" w:cs="Times New Roman"/>
      <w:sz w:val="24"/>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rsid w:val="00E9346A"/>
    <w:pPr>
      <w:tabs>
        <w:tab w:val="left" w:pos="360"/>
        <w:tab w:val="right" w:leader="dot" w:pos="9629"/>
      </w:tabs>
      <w:spacing w:before="240"/>
    </w:pPr>
    <w:rPr>
      <w:b/>
      <w:caps/>
    </w:rPr>
  </w:style>
  <w:style w:type="character" w:styleId="Hyperlink">
    <w:name w:val="Hyperlink"/>
    <w:uiPriority w:val="99"/>
    <w:rsid w:val="00E9346A"/>
    <w:rPr>
      <w:rFonts w:cs="Times New Roman"/>
      <w:color w:val="0000FF"/>
      <w:u w:val="single"/>
    </w:rPr>
  </w:style>
  <w:style w:type="paragraph" w:styleId="TOC2">
    <w:name w:val="toc 2"/>
    <w:basedOn w:val="Normal"/>
    <w:next w:val="Normal"/>
    <w:autoRedefine/>
    <w:uiPriority w:val="99"/>
    <w:rsid w:val="00E9346A"/>
    <w:pPr>
      <w:tabs>
        <w:tab w:val="left" w:pos="900"/>
        <w:tab w:val="right" w:leader="dot" w:pos="9629"/>
      </w:tabs>
      <w:ind w:left="360"/>
    </w:pPr>
  </w:style>
  <w:style w:type="paragraph" w:styleId="TOC3">
    <w:name w:val="toc 3"/>
    <w:basedOn w:val="Normal"/>
    <w:next w:val="Normal"/>
    <w:autoRedefine/>
    <w:uiPriority w:val="99"/>
    <w:rsid w:val="00E9346A"/>
    <w:pPr>
      <w:tabs>
        <w:tab w:val="left" w:pos="1440"/>
        <w:tab w:val="right" w:leader="dot" w:pos="9629"/>
      </w:tabs>
      <w:ind w:left="900"/>
    </w:pPr>
  </w:style>
  <w:style w:type="paragraph" w:styleId="TOC4">
    <w:name w:val="toc 4"/>
    <w:basedOn w:val="Normal"/>
    <w:next w:val="Normal"/>
    <w:autoRedefine/>
    <w:uiPriority w:val="99"/>
    <w:rsid w:val="00E9346A"/>
    <w:pPr>
      <w:tabs>
        <w:tab w:val="left" w:pos="2340"/>
        <w:tab w:val="right" w:leader="dot" w:pos="9629"/>
      </w:tabs>
      <w:ind w:left="1440"/>
    </w:pPr>
    <w:rPr>
      <w:i/>
    </w:rPr>
  </w:style>
  <w:style w:type="table" w:styleId="TableGrid">
    <w:name w:val="Table Grid"/>
    <w:basedOn w:val="TableNormal"/>
    <w:uiPriority w:val="99"/>
    <w:semiHidden/>
    <w:rsid w:val="00E934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E9346A"/>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E9346A"/>
    <w:pPr>
      <w:numPr>
        <w:numId w:val="3"/>
      </w:numPr>
      <w:spacing w:before="360" w:after="240"/>
    </w:pPr>
  </w:style>
  <w:style w:type="paragraph" w:customStyle="1" w:styleId="ECCFootnote">
    <w:name w:val="ECC Footnote"/>
    <w:basedOn w:val="Normal"/>
    <w:autoRedefine/>
    <w:uiPriority w:val="99"/>
    <w:rsid w:val="00E9346A"/>
    <w:pPr>
      <w:ind w:left="454" w:hanging="454"/>
    </w:pPr>
    <w:rPr>
      <w:sz w:val="16"/>
    </w:rPr>
  </w:style>
  <w:style w:type="paragraph" w:styleId="FootnoteText">
    <w:name w:val="footnote text"/>
    <w:basedOn w:val="Normal"/>
    <w:link w:val="FootnoteTextChar"/>
    <w:uiPriority w:val="99"/>
    <w:semiHidden/>
    <w:rsid w:val="00E9346A"/>
    <w:rPr>
      <w:szCs w:val="20"/>
    </w:rPr>
  </w:style>
  <w:style w:type="character" w:customStyle="1" w:styleId="FootnoteTextChar">
    <w:name w:val="Footnote Text Char"/>
    <w:link w:val="FootnoteText"/>
    <w:uiPriority w:val="99"/>
    <w:semiHidden/>
    <w:locked/>
    <w:rPr>
      <w:rFonts w:ascii="Arial" w:hAnsi="Arial" w:cs="Times New Roman"/>
      <w:sz w:val="20"/>
      <w:szCs w:val="20"/>
      <w:lang w:val="en-US" w:eastAsia="en-US"/>
    </w:rPr>
  </w:style>
  <w:style w:type="character" w:styleId="FootnoteReference">
    <w:name w:val="footnote reference"/>
    <w:uiPriority w:val="99"/>
    <w:semiHidden/>
    <w:rsid w:val="00E9346A"/>
    <w:rPr>
      <w:rFonts w:cs="Times New Roman"/>
      <w:vertAlign w:val="superscript"/>
    </w:rPr>
  </w:style>
  <w:style w:type="paragraph" w:customStyle="1" w:styleId="Text">
    <w:name w:val="Text"/>
    <w:basedOn w:val="Normal"/>
    <w:uiPriority w:val="99"/>
    <w:rsid w:val="00E9346A"/>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E9346A"/>
    <w:pPr>
      <w:spacing w:after="0"/>
      <w:ind w:left="284" w:hanging="284"/>
    </w:pPr>
    <w:rPr>
      <w:sz w:val="16"/>
      <w:szCs w:val="16"/>
    </w:rPr>
  </w:style>
  <w:style w:type="paragraph" w:customStyle="1" w:styleId="reference">
    <w:name w:val="reference"/>
    <w:basedOn w:val="Normal"/>
    <w:uiPriority w:val="99"/>
    <w:rsid w:val="00E9346A"/>
    <w:pPr>
      <w:numPr>
        <w:numId w:val="6"/>
      </w:numPr>
    </w:pPr>
    <w:rPr>
      <w:lang w:eastAsia="ja-JP"/>
    </w:rPr>
  </w:style>
  <w:style w:type="paragraph" w:customStyle="1" w:styleId="ECCAnnexheading2">
    <w:name w:val="ECC Annex heading2"/>
    <w:basedOn w:val="Normal"/>
    <w:next w:val="ECCParagraph"/>
    <w:uiPriority w:val="99"/>
    <w:rsid w:val="00E9346A"/>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E9346A"/>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E9346A"/>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E9346A"/>
    <w:pPr>
      <w:spacing w:before="120" w:after="120"/>
      <w:ind w:left="3402"/>
    </w:pPr>
    <w:rPr>
      <w:bCs/>
      <w:sz w:val="18"/>
    </w:rPr>
  </w:style>
  <w:style w:type="paragraph" w:customStyle="1" w:styleId="Reporttitledescription">
    <w:name w:val="Report title/description"/>
    <w:basedOn w:val="Normal"/>
    <w:uiPriority w:val="99"/>
    <w:rsid w:val="00E9346A"/>
    <w:pPr>
      <w:spacing w:before="600" w:line="288" w:lineRule="auto"/>
      <w:ind w:left="3402"/>
    </w:pPr>
    <w:rPr>
      <w:sz w:val="24"/>
    </w:rPr>
  </w:style>
  <w:style w:type="paragraph" w:styleId="Caption">
    <w:name w:val="caption"/>
    <w:basedOn w:val="Normal"/>
    <w:next w:val="Normal"/>
    <w:uiPriority w:val="99"/>
    <w:qFormat/>
    <w:rsid w:val="00E9346A"/>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cs="Lucida Grande"/>
      <w:sz w:val="18"/>
      <w:szCs w:val="18"/>
    </w:rPr>
  </w:style>
  <w:style w:type="character" w:customStyle="1" w:styleId="BalloonTextChar">
    <w:name w:val="Balloon Text Char"/>
    <w:link w:val="BalloonText"/>
    <w:uiPriority w:val="99"/>
    <w:semiHidden/>
    <w:locked/>
    <w:rsid w:val="009E47EB"/>
    <w:rPr>
      <w:rFonts w:ascii="Lucida Grande" w:hAnsi="Lucida Grande" w:cs="Lucida Grande"/>
      <w:sz w:val="18"/>
      <w:szCs w:val="18"/>
      <w:lang w:val="en-US"/>
    </w:rPr>
  </w:style>
  <w:style w:type="character" w:styleId="FollowedHyperlink">
    <w:name w:val="FollowedHyperlink"/>
    <w:uiPriority w:val="99"/>
    <w:semiHidden/>
    <w:rsid w:val="007B47FF"/>
    <w:rPr>
      <w:rFonts w:cs="Times New Roman"/>
      <w:color w:val="800080"/>
      <w:u w:val="single"/>
    </w:rPr>
  </w:style>
  <w:style w:type="numbering" w:customStyle="1" w:styleId="ECCBullets">
    <w:name w:val="ECC Bullets"/>
    <w:rsid w:val="008C2191"/>
    <w:pPr>
      <w:numPr>
        <w:numId w:val="8"/>
      </w:numPr>
    </w:pPr>
  </w:style>
  <w:style w:type="numbering" w:customStyle="1" w:styleId="ECCNumbers-Letters">
    <w:name w:val="ECC Numbers-Letters"/>
    <w:rsid w:val="008C2191"/>
    <w:pPr>
      <w:numPr>
        <w:numId w:val="16"/>
      </w:numPr>
    </w:pPr>
  </w:style>
  <w:style w:type="numbering" w:customStyle="1" w:styleId="ECCNumbers-Bullets">
    <w:name w:val="ECC Numbers-Bullets"/>
    <w:rsid w:val="008C2191"/>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86330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594</Words>
  <Characters>3390</Characters>
  <Application>Microsoft Office Word</Application>
  <DocSecurity>0</DocSecurity>
  <Lines>28</Lines>
  <Paragraphs>7</Paragraphs>
  <ScaleCrop>false</ScaleCrop>
  <Company>ECO</Company>
  <LinksUpToDate>false</LinksUpToDate>
  <CharactersWithSpaces>3977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subject/>
  <dc:creator>Anonym</dc:creator>
  <cp:keywords/>
  <dc:description>This template is used as guidance to draft ECC Reports.</dc:description>
  <cp:lastModifiedBy>wesley.milton</cp:lastModifiedBy>
  <cp:revision>4</cp:revision>
  <cp:lastPrinted>1901-01-01T00:00:00Z</cp:lastPrinted>
  <dcterms:created xsi:type="dcterms:W3CDTF">2012-09-18T10:36:00Z</dcterms:created>
  <dcterms:modified xsi:type="dcterms:W3CDTF">2013-01-14T12:18:00Z</dcterms:modified>
</cp:coreProperties>
</file>